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5249" w14:textId="6A8C9055" w:rsidR="007B1B33" w:rsidRPr="007B1B33" w:rsidRDefault="007B1B33" w:rsidP="007B1B33">
      <w:pPr>
        <w:spacing w:after="0" w:line="240" w:lineRule="auto"/>
        <w:rPr>
          <w:b/>
          <w:sz w:val="24"/>
          <w:szCs w:val="24"/>
        </w:rPr>
      </w:pPr>
      <w:r w:rsidRPr="007B1B33">
        <w:rPr>
          <w:b/>
          <w:sz w:val="24"/>
          <w:szCs w:val="24"/>
        </w:rPr>
        <w:t xml:space="preserve">Marie </w:t>
      </w:r>
      <w:proofErr w:type="spellStart"/>
      <w:r w:rsidRPr="007B1B33">
        <w:rPr>
          <w:b/>
          <w:sz w:val="24"/>
          <w:szCs w:val="24"/>
        </w:rPr>
        <w:t>Skłodowska</w:t>
      </w:r>
      <w:proofErr w:type="spellEnd"/>
      <w:r w:rsidRPr="007B1B33">
        <w:rPr>
          <w:b/>
          <w:sz w:val="24"/>
          <w:szCs w:val="24"/>
        </w:rPr>
        <w:t xml:space="preserve">-Curie </w:t>
      </w:r>
      <w:r w:rsidR="00470496">
        <w:rPr>
          <w:b/>
          <w:sz w:val="24"/>
          <w:szCs w:val="24"/>
        </w:rPr>
        <w:t>Postdoctoral</w:t>
      </w:r>
      <w:r w:rsidRPr="007B1B33">
        <w:rPr>
          <w:b/>
          <w:sz w:val="24"/>
          <w:szCs w:val="24"/>
        </w:rPr>
        <w:t xml:space="preserve"> Fellowships</w:t>
      </w:r>
      <w:r w:rsidR="0027205D">
        <w:rPr>
          <w:b/>
          <w:sz w:val="24"/>
          <w:szCs w:val="24"/>
        </w:rPr>
        <w:t xml:space="preserve"> </w:t>
      </w:r>
      <w:r w:rsidR="00470496">
        <w:rPr>
          <w:b/>
          <w:sz w:val="24"/>
          <w:szCs w:val="24"/>
        </w:rPr>
        <w:t xml:space="preserve">Expression of Interest </w:t>
      </w:r>
      <w:r w:rsidR="0027205D">
        <w:rPr>
          <w:b/>
          <w:sz w:val="24"/>
          <w:szCs w:val="24"/>
        </w:rPr>
        <w:t>Programme @ UNIVIE</w:t>
      </w:r>
    </w:p>
    <w:p w14:paraId="238F6934" w14:textId="77777777" w:rsidR="007B1B33" w:rsidRDefault="007B1B33" w:rsidP="007B1B33">
      <w:pPr>
        <w:pStyle w:val="StandardWeb"/>
        <w:spacing w:before="0" w:beforeAutospacing="0" w:after="0" w:afterAutospacing="0"/>
        <w:rPr>
          <w:rFonts w:asciiTheme="minorHAnsi" w:hAnsiTheme="minorHAnsi"/>
        </w:rPr>
      </w:pPr>
    </w:p>
    <w:p w14:paraId="4FC3A996" w14:textId="56135AA1" w:rsidR="007B1B33" w:rsidRPr="007B1B33" w:rsidRDefault="007B1B33" w:rsidP="007B1B33">
      <w:pPr>
        <w:pStyle w:val="StandardWeb"/>
        <w:spacing w:before="0" w:beforeAutospacing="0" w:after="0" w:afterAutospacing="0"/>
        <w:rPr>
          <w:rFonts w:asciiTheme="minorHAnsi" w:hAnsiTheme="minorHAnsi"/>
          <w:b/>
        </w:rPr>
      </w:pPr>
      <w:r w:rsidRPr="007B1B33">
        <w:rPr>
          <w:rFonts w:asciiTheme="minorHAnsi" w:hAnsiTheme="minorHAnsi"/>
          <w:b/>
        </w:rPr>
        <w:t>What is a MSCA-</w:t>
      </w:r>
      <w:r w:rsidR="00470496">
        <w:rPr>
          <w:rFonts w:asciiTheme="minorHAnsi" w:hAnsiTheme="minorHAnsi"/>
          <w:b/>
        </w:rPr>
        <w:t>P</w:t>
      </w:r>
      <w:r w:rsidRPr="007B1B33">
        <w:rPr>
          <w:rFonts w:asciiTheme="minorHAnsi" w:hAnsiTheme="minorHAnsi"/>
          <w:b/>
        </w:rPr>
        <w:t>F</w:t>
      </w:r>
      <w:r>
        <w:rPr>
          <w:rFonts w:asciiTheme="minorHAnsi" w:hAnsiTheme="minorHAnsi"/>
          <w:b/>
        </w:rPr>
        <w:t>?</w:t>
      </w:r>
    </w:p>
    <w:p w14:paraId="204DB417" w14:textId="5A154496" w:rsidR="007B1B33" w:rsidRPr="00DE0A97" w:rsidRDefault="007B1B33" w:rsidP="007B1B33">
      <w:pPr>
        <w:pStyle w:val="StandardWeb"/>
        <w:spacing w:before="0" w:beforeAutospacing="0" w:after="0" w:afterAutospacing="0"/>
        <w:rPr>
          <w:rFonts w:asciiTheme="minorHAnsi" w:hAnsiTheme="minorHAnsi"/>
        </w:rPr>
      </w:pPr>
      <w:r>
        <w:rPr>
          <w:rFonts w:asciiTheme="minorHAnsi" w:hAnsiTheme="minorHAnsi"/>
        </w:rPr>
        <w:t>The</w:t>
      </w:r>
      <w:r w:rsidRPr="00DE0A97">
        <w:rPr>
          <w:rFonts w:asciiTheme="minorHAnsi" w:hAnsiTheme="minorHAnsi"/>
        </w:rPr>
        <w:t xml:space="preserve"> </w:t>
      </w:r>
      <w:r w:rsidRPr="00FC0F73">
        <w:rPr>
          <w:rFonts w:asciiTheme="minorHAnsi" w:hAnsiTheme="minorHAnsi"/>
        </w:rPr>
        <w:t xml:space="preserve">Marie </w:t>
      </w:r>
      <w:proofErr w:type="spellStart"/>
      <w:r w:rsidRPr="00FC0F73">
        <w:rPr>
          <w:rFonts w:asciiTheme="minorHAnsi" w:hAnsiTheme="minorHAnsi"/>
        </w:rPr>
        <w:t>Skłodowska</w:t>
      </w:r>
      <w:proofErr w:type="spellEnd"/>
      <w:r w:rsidRPr="00FC0F73">
        <w:rPr>
          <w:rFonts w:asciiTheme="minorHAnsi" w:hAnsiTheme="minorHAnsi"/>
        </w:rPr>
        <w:t xml:space="preserve">-Curie </w:t>
      </w:r>
      <w:r w:rsidR="008C46CD" w:rsidRPr="00FC0F73">
        <w:rPr>
          <w:rFonts w:asciiTheme="minorHAnsi" w:hAnsiTheme="minorHAnsi"/>
        </w:rPr>
        <w:t>Postdoctoral</w:t>
      </w:r>
      <w:r w:rsidRPr="00FC0F73">
        <w:rPr>
          <w:rFonts w:asciiTheme="minorHAnsi" w:hAnsiTheme="minorHAnsi"/>
        </w:rPr>
        <w:t xml:space="preserve"> Fellowships</w:t>
      </w:r>
      <w:r w:rsidRPr="00DE0A97">
        <w:rPr>
          <w:rFonts w:asciiTheme="minorHAnsi" w:hAnsiTheme="minorHAnsi"/>
        </w:rPr>
        <w:t xml:space="preserve"> </w:t>
      </w:r>
      <w:r>
        <w:rPr>
          <w:rFonts w:asciiTheme="minorHAnsi" w:hAnsiTheme="minorHAnsi"/>
        </w:rPr>
        <w:t>(</w:t>
      </w:r>
      <w:r w:rsidRPr="00DE0A97">
        <w:rPr>
          <w:rFonts w:asciiTheme="minorHAnsi" w:hAnsiTheme="minorHAnsi"/>
        </w:rPr>
        <w:t>MSCA-</w:t>
      </w:r>
      <w:r w:rsidR="00470496">
        <w:rPr>
          <w:rFonts w:asciiTheme="minorHAnsi" w:hAnsiTheme="minorHAnsi"/>
        </w:rPr>
        <w:t>P</w:t>
      </w:r>
      <w:r w:rsidRPr="00DE0A97">
        <w:rPr>
          <w:rFonts w:asciiTheme="minorHAnsi" w:hAnsiTheme="minorHAnsi"/>
        </w:rPr>
        <w:t>F</w:t>
      </w:r>
      <w:r>
        <w:rPr>
          <w:rFonts w:asciiTheme="minorHAnsi" w:hAnsiTheme="minorHAnsi"/>
        </w:rPr>
        <w:t>)</w:t>
      </w:r>
      <w:r w:rsidRPr="00DE0A97">
        <w:rPr>
          <w:rFonts w:asciiTheme="minorHAnsi" w:hAnsiTheme="minorHAnsi"/>
        </w:rPr>
        <w:t xml:space="preserve"> </w:t>
      </w:r>
      <w:r w:rsidR="00C536B5">
        <w:rPr>
          <w:rFonts w:asciiTheme="minorHAnsi" w:hAnsiTheme="minorHAnsi"/>
        </w:rPr>
        <w:t xml:space="preserve">is </w:t>
      </w:r>
      <w:r w:rsidRPr="00DE0A97">
        <w:rPr>
          <w:rFonts w:asciiTheme="minorHAnsi" w:hAnsiTheme="minorHAnsi"/>
        </w:rPr>
        <w:t xml:space="preserve">a post-doc training programme in which the post-doc (fellow) gains additional skills and abilities working on a specific research project in a new environment, while also transferring their knowledge within their new institution. Open to all fields of research, </w:t>
      </w:r>
      <w:r w:rsidR="00C00405">
        <w:rPr>
          <w:rFonts w:asciiTheme="minorHAnsi" w:hAnsiTheme="minorHAnsi"/>
        </w:rPr>
        <w:t xml:space="preserve">fellowship applicants </w:t>
      </w:r>
      <w:r w:rsidRPr="00DE0A97">
        <w:rPr>
          <w:rFonts w:asciiTheme="minorHAnsi" w:hAnsiTheme="minorHAnsi"/>
        </w:rPr>
        <w:t>apply to</w:t>
      </w:r>
      <w:r w:rsidR="00AD4C21">
        <w:rPr>
          <w:rFonts w:asciiTheme="minorHAnsi" w:hAnsiTheme="minorHAnsi"/>
        </w:rPr>
        <w:t xml:space="preserve"> work with a supervisor</w:t>
      </w:r>
      <w:r w:rsidRPr="00DE0A97">
        <w:rPr>
          <w:rFonts w:asciiTheme="minorHAnsi" w:hAnsiTheme="minorHAnsi"/>
        </w:rPr>
        <w:t xml:space="preserve"> </w:t>
      </w:r>
      <w:r w:rsidR="00D603DD">
        <w:rPr>
          <w:rFonts w:asciiTheme="minorHAnsi" w:hAnsiTheme="minorHAnsi"/>
        </w:rPr>
        <w:t xml:space="preserve">for </w:t>
      </w:r>
      <w:r w:rsidR="00C558F9">
        <w:rPr>
          <w:rFonts w:asciiTheme="minorHAnsi" w:hAnsiTheme="minorHAnsi"/>
        </w:rPr>
        <w:t xml:space="preserve">a 24-month period. </w:t>
      </w:r>
      <w:r w:rsidR="00D603DD">
        <w:rPr>
          <w:rFonts w:asciiTheme="minorHAnsi" w:hAnsiTheme="minorHAnsi"/>
        </w:rPr>
        <w:t xml:space="preserve"> </w:t>
      </w:r>
    </w:p>
    <w:p w14:paraId="60028C9A" w14:textId="77777777" w:rsidR="007B1B33" w:rsidRDefault="007B1B33" w:rsidP="007B1B33">
      <w:pPr>
        <w:pStyle w:val="StandardWeb"/>
        <w:spacing w:before="0" w:beforeAutospacing="0" w:after="0" w:afterAutospacing="0"/>
        <w:rPr>
          <w:rFonts w:asciiTheme="minorHAnsi" w:hAnsiTheme="minorHAnsi"/>
          <w:b/>
        </w:rPr>
      </w:pPr>
    </w:p>
    <w:p w14:paraId="5CD8DD44" w14:textId="77777777" w:rsidR="007B1B33" w:rsidRPr="00DE0A97" w:rsidRDefault="007B1B33" w:rsidP="007B1B33">
      <w:pPr>
        <w:pStyle w:val="StandardWeb"/>
        <w:spacing w:before="0" w:beforeAutospacing="0" w:after="0" w:afterAutospacing="0"/>
        <w:rPr>
          <w:rFonts w:asciiTheme="minorHAnsi" w:hAnsiTheme="minorHAnsi"/>
          <w:b/>
        </w:rPr>
      </w:pPr>
      <w:r w:rsidRPr="00DE0A97">
        <w:rPr>
          <w:rFonts w:asciiTheme="minorHAnsi" w:hAnsiTheme="minorHAnsi"/>
          <w:b/>
        </w:rPr>
        <w:t>Why should you support a candidate for a MSCA Fellowship?</w:t>
      </w:r>
    </w:p>
    <w:p w14:paraId="06AD5412" w14:textId="2DC098BD"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Attract a high-quality, post</w:t>
      </w:r>
      <w:r w:rsidR="00C558F9">
        <w:rPr>
          <w:rFonts w:asciiTheme="minorHAnsi" w:hAnsiTheme="minorHAnsi"/>
        </w:rPr>
        <w:t>doctoral researcher</w:t>
      </w:r>
      <w:r w:rsidR="00B13FEC">
        <w:rPr>
          <w:rFonts w:asciiTheme="minorHAnsi" w:hAnsiTheme="minorHAnsi"/>
        </w:rPr>
        <w:t xml:space="preserve"> </w:t>
      </w:r>
      <w:r w:rsidRPr="00DE0A97">
        <w:rPr>
          <w:rFonts w:asciiTheme="minorHAnsi" w:hAnsiTheme="minorHAnsi"/>
        </w:rPr>
        <w:t>to your group.</w:t>
      </w:r>
    </w:p>
    <w:p w14:paraId="427EEC43"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Enrich the future research careers of successful applicants, often initiating further independent research development.</w:t>
      </w:r>
    </w:p>
    <w:p w14:paraId="1A3AA93F"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Enhance the visibility of your mentoring and leadership skills.</w:t>
      </w:r>
    </w:p>
    <w:p w14:paraId="577BA6BC" w14:textId="3870C77E" w:rsidR="007B1B33" w:rsidRPr="00DE0A97" w:rsidRDefault="00B64EDE" w:rsidP="007B1B33">
      <w:pPr>
        <w:pStyle w:val="StandardWeb"/>
        <w:numPr>
          <w:ilvl w:val="0"/>
          <w:numId w:val="1"/>
        </w:numPr>
        <w:spacing w:before="0" w:beforeAutospacing="0" w:after="0" w:afterAutospacing="0"/>
        <w:rPr>
          <w:rFonts w:asciiTheme="minorHAnsi" w:hAnsiTheme="minorHAnsi"/>
        </w:rPr>
      </w:pPr>
      <w:r>
        <w:rPr>
          <w:rFonts w:asciiTheme="minorHAnsi" w:hAnsiTheme="minorHAnsi"/>
        </w:rPr>
        <w:t>Enlarge</w:t>
      </w:r>
      <w:r w:rsidR="007B1B33" w:rsidRPr="00DE0A97">
        <w:rPr>
          <w:rFonts w:asciiTheme="minorHAnsi" w:hAnsiTheme="minorHAnsi"/>
        </w:rPr>
        <w:t xml:space="preserve"> your international network.</w:t>
      </w:r>
    </w:p>
    <w:p w14:paraId="3DB853C3"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Bring additional expertise to your group.</w:t>
      </w:r>
    </w:p>
    <w:p w14:paraId="63723508"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In addition to funding the fellow’s salary, the fellowship offers superb mobility and family support allowances. The host also receives additional funds to support training and research activities of the fellow.</w:t>
      </w:r>
    </w:p>
    <w:p w14:paraId="2F6961E7" w14:textId="77777777" w:rsidR="007B1B33" w:rsidRDefault="007B1B33" w:rsidP="007B1B33">
      <w:pPr>
        <w:pStyle w:val="StandardWeb"/>
        <w:spacing w:before="0" w:beforeAutospacing="0" w:after="0" w:afterAutospacing="0"/>
        <w:rPr>
          <w:rFonts w:asciiTheme="minorHAnsi" w:hAnsiTheme="minorHAnsi"/>
          <w:b/>
        </w:rPr>
      </w:pPr>
    </w:p>
    <w:p w14:paraId="78DDA744" w14:textId="77777777" w:rsidR="007B1B33" w:rsidRPr="00DE0A97" w:rsidRDefault="007B1B33" w:rsidP="007B1B33">
      <w:pPr>
        <w:pStyle w:val="StandardWeb"/>
        <w:spacing w:before="0" w:beforeAutospacing="0" w:after="0" w:afterAutospacing="0"/>
        <w:rPr>
          <w:rFonts w:asciiTheme="minorHAnsi" w:hAnsiTheme="minorHAnsi"/>
          <w:b/>
        </w:rPr>
      </w:pPr>
      <w:r w:rsidRPr="00DE0A97">
        <w:rPr>
          <w:rFonts w:asciiTheme="minorHAnsi" w:hAnsiTheme="minorHAnsi"/>
          <w:b/>
        </w:rPr>
        <w:t>Supervisor’s Role</w:t>
      </w:r>
    </w:p>
    <w:p w14:paraId="07963F07" w14:textId="66F2549C" w:rsidR="007B1B33" w:rsidRPr="00DE0A97" w:rsidRDefault="007B1B33" w:rsidP="007B1B33">
      <w:pPr>
        <w:pStyle w:val="StandardWeb"/>
        <w:spacing w:before="0" w:beforeAutospacing="0" w:after="0" w:afterAutospacing="0"/>
        <w:rPr>
          <w:rFonts w:asciiTheme="minorHAnsi" w:hAnsiTheme="minorHAnsi"/>
        </w:rPr>
      </w:pPr>
      <w:r w:rsidRPr="00DE0A97">
        <w:rPr>
          <w:rFonts w:asciiTheme="minorHAnsi" w:hAnsiTheme="minorHAnsi"/>
        </w:rPr>
        <w:t xml:space="preserve">Supervisors work with the fellow on the proposal and submit </w:t>
      </w:r>
      <w:r w:rsidR="00C558F9">
        <w:rPr>
          <w:rFonts w:asciiTheme="minorHAnsi" w:hAnsiTheme="minorHAnsi"/>
        </w:rPr>
        <w:t xml:space="preserve">the </w:t>
      </w:r>
      <w:r w:rsidRPr="00DE0A97">
        <w:rPr>
          <w:rFonts w:asciiTheme="minorHAnsi" w:hAnsiTheme="minorHAnsi"/>
        </w:rPr>
        <w:t xml:space="preserve">proposal on the Funding and Tenders Portal. In the application, </w:t>
      </w:r>
      <w:r w:rsidR="00CF18B9">
        <w:rPr>
          <w:rFonts w:asciiTheme="minorHAnsi" w:hAnsiTheme="minorHAnsi"/>
        </w:rPr>
        <w:t xml:space="preserve">in addition to the research project, </w:t>
      </w:r>
      <w:r w:rsidRPr="00DE0A97">
        <w:rPr>
          <w:rFonts w:asciiTheme="minorHAnsi" w:hAnsiTheme="minorHAnsi"/>
        </w:rPr>
        <w:t xml:space="preserve">the qualifications and experiences of the supervisor will be evaluated including: track record; international collaborations; familiarity with the proposed research topic; and supervising/training at an advanced level (PhD, post-doc). During </w:t>
      </w:r>
      <w:r w:rsidR="00C558F9">
        <w:rPr>
          <w:rFonts w:asciiTheme="minorHAnsi" w:hAnsiTheme="minorHAnsi"/>
        </w:rPr>
        <w:t xml:space="preserve">the </w:t>
      </w:r>
      <w:r w:rsidRPr="00DE0A97">
        <w:rPr>
          <w:rFonts w:asciiTheme="minorHAnsi" w:hAnsiTheme="minorHAnsi"/>
        </w:rPr>
        <w:t xml:space="preserve">implementation </w:t>
      </w:r>
      <w:r w:rsidR="00C558F9">
        <w:rPr>
          <w:rFonts w:asciiTheme="minorHAnsi" w:hAnsiTheme="minorHAnsi"/>
        </w:rPr>
        <w:t xml:space="preserve">of the fellowship, </w:t>
      </w:r>
      <w:r w:rsidRPr="00DE0A97">
        <w:rPr>
          <w:rFonts w:asciiTheme="minorHAnsi" w:hAnsiTheme="minorHAnsi"/>
        </w:rPr>
        <w:t>supervisors are expected to:</w:t>
      </w:r>
    </w:p>
    <w:p w14:paraId="29FCAEA2" w14:textId="35905570"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 xml:space="preserve">Integrate the </w:t>
      </w:r>
      <w:r w:rsidR="00C536B5">
        <w:rPr>
          <w:rFonts w:asciiTheme="minorHAnsi" w:hAnsiTheme="minorHAnsi"/>
        </w:rPr>
        <w:t>fellow</w:t>
      </w:r>
      <w:r w:rsidR="00C536B5" w:rsidRPr="00DE0A97">
        <w:rPr>
          <w:rFonts w:asciiTheme="minorHAnsi" w:hAnsiTheme="minorHAnsi"/>
        </w:rPr>
        <w:t xml:space="preserve"> </w:t>
      </w:r>
      <w:r w:rsidRPr="00DE0A97">
        <w:rPr>
          <w:rFonts w:asciiTheme="minorHAnsi" w:hAnsiTheme="minorHAnsi"/>
        </w:rPr>
        <w:t>within the organisation –</w:t>
      </w:r>
      <w:r w:rsidR="00B13FEC">
        <w:rPr>
          <w:rFonts w:asciiTheme="minorHAnsi" w:hAnsiTheme="minorHAnsi"/>
        </w:rPr>
        <w:t xml:space="preserve"> </w:t>
      </w:r>
      <w:r w:rsidRPr="00DE0A97">
        <w:rPr>
          <w:rFonts w:asciiTheme="minorHAnsi" w:hAnsiTheme="minorHAnsi"/>
        </w:rPr>
        <w:t>all parties should gain maximum knowledge and skills from the fellowship.</w:t>
      </w:r>
    </w:p>
    <w:p w14:paraId="5DC45471"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Ensure that the foreseen training-through-research takes place.</w:t>
      </w:r>
    </w:p>
    <w:p w14:paraId="4FE859DA" w14:textId="77777777" w:rsidR="007B1B33" w:rsidRPr="00DE0A97" w:rsidRDefault="007B1B33" w:rsidP="007B1B33">
      <w:pPr>
        <w:pStyle w:val="StandardWeb"/>
        <w:numPr>
          <w:ilvl w:val="0"/>
          <w:numId w:val="1"/>
        </w:numPr>
        <w:spacing w:before="0" w:beforeAutospacing="0" w:after="0" w:afterAutospacing="0"/>
        <w:rPr>
          <w:rFonts w:asciiTheme="minorHAnsi" w:hAnsiTheme="minorHAnsi"/>
        </w:rPr>
      </w:pPr>
      <w:r w:rsidRPr="00DE0A97">
        <w:rPr>
          <w:rFonts w:asciiTheme="minorHAnsi" w:hAnsiTheme="minorHAnsi"/>
        </w:rPr>
        <w:t xml:space="preserve">Provide </w:t>
      </w:r>
      <w:r w:rsidR="00C558F9">
        <w:rPr>
          <w:rFonts w:asciiTheme="minorHAnsi" w:hAnsiTheme="minorHAnsi"/>
        </w:rPr>
        <w:t xml:space="preserve">regular </w:t>
      </w:r>
      <w:r w:rsidRPr="00DE0A97">
        <w:rPr>
          <w:rFonts w:asciiTheme="minorHAnsi" w:hAnsiTheme="minorHAnsi"/>
        </w:rPr>
        <w:t>support and guidance for personal and professional development of the fellow.</w:t>
      </w:r>
    </w:p>
    <w:p w14:paraId="1FCBE221" w14:textId="77777777" w:rsidR="007B1B33" w:rsidRDefault="007B1B33" w:rsidP="007B1B33">
      <w:pPr>
        <w:pStyle w:val="StandardWeb"/>
        <w:spacing w:before="0" w:beforeAutospacing="0" w:after="0" w:afterAutospacing="0"/>
        <w:rPr>
          <w:rFonts w:asciiTheme="minorHAnsi" w:hAnsiTheme="minorHAnsi"/>
          <w:b/>
        </w:rPr>
      </w:pPr>
    </w:p>
    <w:p w14:paraId="6BAECEF9" w14:textId="2E491A59" w:rsidR="00AD4C21" w:rsidRPr="00DE0A97" w:rsidRDefault="00AE2D1E" w:rsidP="00AD4C21">
      <w:pPr>
        <w:pStyle w:val="StandardWeb"/>
        <w:spacing w:before="0" w:beforeAutospacing="0" w:after="0" w:afterAutospacing="0"/>
        <w:rPr>
          <w:rFonts w:asciiTheme="minorHAnsi" w:hAnsiTheme="minorHAnsi"/>
          <w:b/>
        </w:rPr>
      </w:pPr>
      <w:r>
        <w:rPr>
          <w:rFonts w:asciiTheme="minorHAnsi" w:hAnsiTheme="minorHAnsi"/>
          <w:b/>
        </w:rPr>
        <w:t>Expression of Interest Programme</w:t>
      </w:r>
    </w:p>
    <w:p w14:paraId="24E5BD28" w14:textId="1F936179" w:rsidR="001F0346" w:rsidRDefault="001F0346" w:rsidP="001F0346">
      <w:pPr>
        <w:pStyle w:val="StandardWeb"/>
        <w:spacing w:before="0" w:beforeAutospacing="0" w:after="0" w:afterAutospacing="0"/>
        <w:rPr>
          <w:rFonts w:asciiTheme="minorHAnsi" w:hAnsiTheme="minorHAnsi"/>
        </w:rPr>
      </w:pPr>
      <w:r w:rsidRPr="001F0346">
        <w:rPr>
          <w:rFonts w:asciiTheme="minorHAnsi" w:hAnsiTheme="minorHAnsi"/>
        </w:rPr>
        <w:t>For the upcoming call, Research Services and Career Development (DLE FSNF) will continue the Expression of Interest (</w:t>
      </w:r>
      <w:proofErr w:type="spellStart"/>
      <w:r w:rsidRPr="001F0346">
        <w:rPr>
          <w:rFonts w:asciiTheme="minorHAnsi" w:hAnsiTheme="minorHAnsi"/>
        </w:rPr>
        <w:t>EoI</w:t>
      </w:r>
      <w:proofErr w:type="spellEnd"/>
      <w:r w:rsidRPr="001F0346">
        <w:rPr>
          <w:rFonts w:asciiTheme="minorHAnsi" w:hAnsiTheme="minorHAnsi"/>
        </w:rPr>
        <w:t xml:space="preserve">) programme to proactively attract more fellowship applications to the University. </w:t>
      </w:r>
      <w:r w:rsidRPr="00DE0A97">
        <w:rPr>
          <w:rFonts w:asciiTheme="minorHAnsi" w:hAnsiTheme="minorHAnsi"/>
        </w:rPr>
        <w:t>The opportunity to apply for a MSCA-</w:t>
      </w:r>
      <w:r>
        <w:rPr>
          <w:rFonts w:asciiTheme="minorHAnsi" w:hAnsiTheme="minorHAnsi"/>
        </w:rPr>
        <w:t>P</w:t>
      </w:r>
      <w:r w:rsidRPr="00DE0A97">
        <w:rPr>
          <w:rFonts w:asciiTheme="minorHAnsi" w:hAnsiTheme="minorHAnsi"/>
        </w:rPr>
        <w:t>F at the University will be externally advertised</w:t>
      </w:r>
      <w:r>
        <w:rPr>
          <w:rFonts w:asciiTheme="minorHAnsi" w:hAnsiTheme="minorHAnsi"/>
        </w:rPr>
        <w:t xml:space="preserve"> (through e.g. EURAXESS, The Guild, Funding and Tender Portal)</w:t>
      </w:r>
      <w:r w:rsidRPr="00DE0A97">
        <w:rPr>
          <w:rFonts w:asciiTheme="minorHAnsi" w:hAnsiTheme="minorHAnsi"/>
        </w:rPr>
        <w:t>. Potential fellows</w:t>
      </w:r>
      <w:r>
        <w:rPr>
          <w:rFonts w:asciiTheme="minorHAnsi" w:hAnsiTheme="minorHAnsi"/>
        </w:rPr>
        <w:t>hip applicants</w:t>
      </w:r>
      <w:r w:rsidRPr="00DE0A97">
        <w:rPr>
          <w:rFonts w:asciiTheme="minorHAnsi" w:hAnsiTheme="minorHAnsi"/>
        </w:rPr>
        <w:t xml:space="preserve"> will be able to review a </w:t>
      </w:r>
      <w:hyperlink r:id="rId8" w:history="1">
        <w:r w:rsidRPr="00FC0F73">
          <w:rPr>
            <w:rStyle w:val="Hyperlink"/>
            <w:rFonts w:asciiTheme="minorHAnsi" w:hAnsiTheme="minorHAnsi"/>
          </w:rPr>
          <w:t>list of supervisor</w:t>
        </w:r>
        <w:r w:rsidRPr="000B7C94">
          <w:rPr>
            <w:rStyle w:val="Hyperlink"/>
            <w:rFonts w:asciiTheme="minorHAnsi" w:hAnsiTheme="minorHAnsi"/>
          </w:rPr>
          <w:t>s</w:t>
        </w:r>
      </w:hyperlink>
      <w:r>
        <w:rPr>
          <w:rFonts w:asciiTheme="minorHAnsi" w:hAnsiTheme="minorHAnsi"/>
        </w:rPr>
        <w:t xml:space="preserve"> </w:t>
      </w:r>
      <w:r w:rsidRPr="00DE0A97">
        <w:rPr>
          <w:rFonts w:asciiTheme="minorHAnsi" w:hAnsiTheme="minorHAnsi"/>
        </w:rPr>
        <w:t xml:space="preserve">at the University interested in supporting an application. </w:t>
      </w:r>
      <w:r>
        <w:rPr>
          <w:rFonts w:asciiTheme="minorHAnsi" w:hAnsiTheme="minorHAnsi"/>
        </w:rPr>
        <w:t>Applicants</w:t>
      </w:r>
      <w:r w:rsidRPr="00DE0A97">
        <w:rPr>
          <w:rFonts w:asciiTheme="minorHAnsi" w:hAnsiTheme="minorHAnsi"/>
        </w:rPr>
        <w:t xml:space="preserve"> will </w:t>
      </w:r>
      <w:r>
        <w:rPr>
          <w:rFonts w:asciiTheme="minorHAnsi" w:hAnsiTheme="minorHAnsi"/>
        </w:rPr>
        <w:t xml:space="preserve">then </w:t>
      </w:r>
      <w:r w:rsidRPr="00DE0A97">
        <w:rPr>
          <w:rFonts w:asciiTheme="minorHAnsi" w:hAnsiTheme="minorHAnsi"/>
        </w:rPr>
        <w:t>submit an Expression of Interest</w:t>
      </w:r>
      <w:r>
        <w:rPr>
          <w:rFonts w:asciiTheme="minorHAnsi" w:hAnsiTheme="minorHAnsi"/>
        </w:rPr>
        <w:t xml:space="preserve"> </w:t>
      </w:r>
      <w:r w:rsidRPr="00DE0A97">
        <w:rPr>
          <w:rFonts w:asciiTheme="minorHAnsi" w:hAnsiTheme="minorHAnsi"/>
        </w:rPr>
        <w:t>and C.V. to the DLE, w</w:t>
      </w:r>
      <w:r>
        <w:rPr>
          <w:rFonts w:asciiTheme="minorHAnsi" w:hAnsiTheme="minorHAnsi"/>
        </w:rPr>
        <w:t>hich</w:t>
      </w:r>
      <w:r w:rsidRPr="00DE0A97">
        <w:rPr>
          <w:rFonts w:asciiTheme="minorHAnsi" w:hAnsiTheme="minorHAnsi"/>
        </w:rPr>
        <w:t xml:space="preserve"> will collect and screen the applications and forward eligible applicants to the </w:t>
      </w:r>
      <w:r>
        <w:rPr>
          <w:rFonts w:asciiTheme="minorHAnsi" w:hAnsiTheme="minorHAnsi"/>
        </w:rPr>
        <w:t xml:space="preserve">relevant </w:t>
      </w:r>
      <w:r w:rsidRPr="00DE0A97">
        <w:rPr>
          <w:rFonts w:asciiTheme="minorHAnsi" w:hAnsiTheme="minorHAnsi"/>
        </w:rPr>
        <w:lastRenderedPageBreak/>
        <w:t>supervisor. Supervisors will review the applicants and select their top candidate</w:t>
      </w:r>
      <w:r w:rsidR="00AE2D1E">
        <w:rPr>
          <w:rFonts w:asciiTheme="minorHAnsi" w:hAnsiTheme="minorHAnsi"/>
        </w:rPr>
        <w:t>(s)</w:t>
      </w:r>
      <w:r>
        <w:rPr>
          <w:rFonts w:asciiTheme="minorHAnsi" w:hAnsiTheme="minorHAnsi"/>
        </w:rPr>
        <w:t>. T</w:t>
      </w:r>
      <w:r w:rsidRPr="00DE0A97">
        <w:rPr>
          <w:rFonts w:asciiTheme="minorHAnsi" w:hAnsiTheme="minorHAnsi"/>
        </w:rPr>
        <w:t>he DLE will then work intensively</w:t>
      </w:r>
      <w:r>
        <w:rPr>
          <w:rFonts w:asciiTheme="minorHAnsi" w:hAnsiTheme="minorHAnsi"/>
        </w:rPr>
        <w:t xml:space="preserve"> with the candidate and the supervisor</w:t>
      </w:r>
      <w:r w:rsidRPr="00DE0A97">
        <w:rPr>
          <w:rFonts w:asciiTheme="minorHAnsi" w:hAnsiTheme="minorHAnsi"/>
        </w:rPr>
        <w:t xml:space="preserve"> to prepare an application.</w:t>
      </w:r>
    </w:p>
    <w:p w14:paraId="6E08C856" w14:textId="79CC1244" w:rsidR="001F0346" w:rsidRPr="001F0346" w:rsidRDefault="001F0346" w:rsidP="001F0346">
      <w:pPr>
        <w:spacing w:after="0" w:line="240" w:lineRule="auto"/>
        <w:rPr>
          <w:color w:val="000000"/>
          <w:sz w:val="24"/>
          <w:szCs w:val="24"/>
        </w:rPr>
      </w:pPr>
    </w:p>
    <w:p w14:paraId="5DB9B738" w14:textId="77777777" w:rsidR="003F6444" w:rsidRPr="00DE0A97" w:rsidRDefault="003F6444" w:rsidP="003F6444">
      <w:pPr>
        <w:pStyle w:val="StandardWeb"/>
        <w:spacing w:before="0" w:beforeAutospacing="0" w:after="0" w:afterAutospacing="0"/>
        <w:rPr>
          <w:rFonts w:asciiTheme="minorHAnsi" w:hAnsiTheme="minorHAnsi"/>
        </w:rPr>
      </w:pPr>
      <w:r w:rsidRPr="00545A0D">
        <w:rPr>
          <w:rFonts w:asciiTheme="minorHAnsi" w:hAnsiTheme="minorHAnsi"/>
          <w:b/>
        </w:rPr>
        <w:t>Extra Funding for a Third Year</w:t>
      </w:r>
      <w:r w:rsidRPr="00DE0A97">
        <w:rPr>
          <w:rFonts w:asciiTheme="minorHAnsi" w:hAnsiTheme="minorHAnsi"/>
          <w:b/>
        </w:rPr>
        <w:t xml:space="preserve"> </w:t>
      </w:r>
    </w:p>
    <w:p w14:paraId="38B6CFA9" w14:textId="1CE766A8" w:rsidR="003F6444" w:rsidRDefault="003F6444" w:rsidP="003F6444">
      <w:pPr>
        <w:pStyle w:val="StandardWeb"/>
        <w:spacing w:before="0" w:beforeAutospacing="0" w:after="0" w:afterAutospacing="0"/>
        <w:rPr>
          <w:rFonts w:asciiTheme="minorHAnsi" w:hAnsiTheme="minorHAnsi"/>
        </w:rPr>
      </w:pPr>
      <w:r w:rsidRPr="00DE0A97">
        <w:rPr>
          <w:rFonts w:asciiTheme="minorHAnsi" w:hAnsiTheme="minorHAnsi"/>
        </w:rPr>
        <w:t xml:space="preserve">The </w:t>
      </w:r>
      <w:r>
        <w:rPr>
          <w:rFonts w:asciiTheme="minorHAnsi" w:hAnsiTheme="minorHAnsi"/>
        </w:rPr>
        <w:t>University of Vienna</w:t>
      </w:r>
      <w:r w:rsidRPr="00DE0A97">
        <w:rPr>
          <w:rFonts w:asciiTheme="minorHAnsi" w:hAnsiTheme="minorHAnsi"/>
        </w:rPr>
        <w:t xml:space="preserve"> has </w:t>
      </w:r>
      <w:r w:rsidR="001F0346">
        <w:rPr>
          <w:rFonts w:asciiTheme="minorHAnsi" w:hAnsiTheme="minorHAnsi"/>
        </w:rPr>
        <w:t xml:space="preserve">again </w:t>
      </w:r>
      <w:r w:rsidRPr="00DE0A97">
        <w:rPr>
          <w:rFonts w:asciiTheme="minorHAnsi" w:hAnsiTheme="minorHAnsi"/>
        </w:rPr>
        <w:t>made additional funding available for</w:t>
      </w:r>
      <w:r>
        <w:rPr>
          <w:rFonts w:asciiTheme="minorHAnsi" w:hAnsiTheme="minorHAnsi"/>
        </w:rPr>
        <w:t xml:space="preserve"> the</w:t>
      </w:r>
      <w:r w:rsidRPr="00DE0A97">
        <w:rPr>
          <w:rFonts w:asciiTheme="minorHAnsi" w:hAnsiTheme="minorHAnsi"/>
        </w:rPr>
        <w:t xml:space="preserve"> </w:t>
      </w:r>
      <w:r>
        <w:rPr>
          <w:rFonts w:asciiTheme="minorHAnsi" w:hAnsiTheme="minorHAnsi"/>
        </w:rPr>
        <w:t xml:space="preserve">10 </w:t>
      </w:r>
      <w:r w:rsidRPr="00DE0A97">
        <w:rPr>
          <w:rFonts w:asciiTheme="minorHAnsi" w:hAnsiTheme="minorHAnsi"/>
        </w:rPr>
        <w:t>top-ranked MSCA European Fellowships</w:t>
      </w:r>
      <w:r>
        <w:rPr>
          <w:rFonts w:asciiTheme="minorHAnsi" w:hAnsiTheme="minorHAnsi"/>
        </w:rPr>
        <w:t xml:space="preserve"> (top 5 male and top 5 female)</w:t>
      </w:r>
      <w:r w:rsidRPr="00DE0A97">
        <w:rPr>
          <w:rFonts w:asciiTheme="minorHAnsi" w:hAnsiTheme="minorHAnsi"/>
        </w:rPr>
        <w:t xml:space="preserve"> awarded to the University (based on the score given by the European Commission). An additional third year of salary will be funded, allowing the fellow and supervisor to carry out additional research, publication, training or grant writing. As this third year is funded separately by the University, the activities should be related, but distinct to what will be carried out during the first two years of the project. </w:t>
      </w:r>
    </w:p>
    <w:p w14:paraId="2FB71470" w14:textId="77777777" w:rsidR="00B805A5" w:rsidRDefault="00B805A5" w:rsidP="007B1B33">
      <w:pPr>
        <w:pStyle w:val="StandardWeb"/>
        <w:spacing w:before="0" w:beforeAutospacing="0" w:after="0" w:afterAutospacing="0"/>
        <w:rPr>
          <w:rFonts w:asciiTheme="minorHAnsi" w:hAnsiTheme="minorHAnsi"/>
          <w:b/>
        </w:rPr>
      </w:pPr>
    </w:p>
    <w:p w14:paraId="4A9D0402" w14:textId="21F8CD31" w:rsidR="007B1B33" w:rsidRPr="00DE0A97" w:rsidRDefault="007B1B33" w:rsidP="007B1B33">
      <w:pPr>
        <w:pStyle w:val="StandardWeb"/>
        <w:spacing w:before="0" w:beforeAutospacing="0" w:after="0" w:afterAutospacing="0"/>
        <w:rPr>
          <w:rFonts w:asciiTheme="minorHAnsi" w:hAnsiTheme="minorHAnsi"/>
        </w:rPr>
      </w:pPr>
      <w:r w:rsidRPr="00DE0A97">
        <w:rPr>
          <w:rFonts w:asciiTheme="minorHAnsi" w:hAnsiTheme="minorHAnsi"/>
          <w:b/>
        </w:rPr>
        <w:t xml:space="preserve">How to </w:t>
      </w:r>
      <w:r w:rsidR="008605AA">
        <w:rPr>
          <w:rFonts w:asciiTheme="minorHAnsi" w:hAnsiTheme="minorHAnsi"/>
          <w:b/>
        </w:rPr>
        <w:t>B</w:t>
      </w:r>
      <w:r w:rsidRPr="00DE0A97">
        <w:rPr>
          <w:rFonts w:asciiTheme="minorHAnsi" w:hAnsiTheme="minorHAnsi"/>
          <w:b/>
        </w:rPr>
        <w:t xml:space="preserve">ecome a </w:t>
      </w:r>
      <w:r w:rsidR="008605AA">
        <w:rPr>
          <w:rFonts w:asciiTheme="minorHAnsi" w:hAnsiTheme="minorHAnsi"/>
          <w:b/>
        </w:rPr>
        <w:t>S</w:t>
      </w:r>
      <w:r w:rsidRPr="00DE0A97">
        <w:rPr>
          <w:rFonts w:asciiTheme="minorHAnsi" w:hAnsiTheme="minorHAnsi"/>
          <w:b/>
        </w:rPr>
        <w:t>upervisor</w:t>
      </w:r>
    </w:p>
    <w:p w14:paraId="04AFA25D" w14:textId="70C46A8A" w:rsidR="00C22F41" w:rsidRPr="00DE0A97" w:rsidRDefault="00C22F41" w:rsidP="00C22F41">
      <w:pPr>
        <w:pStyle w:val="StandardWeb"/>
        <w:spacing w:before="0" w:beforeAutospacing="0" w:after="0" w:afterAutospacing="0"/>
        <w:rPr>
          <w:rFonts w:asciiTheme="minorHAnsi" w:hAnsiTheme="minorHAnsi"/>
        </w:rPr>
      </w:pPr>
      <w:r w:rsidRPr="00DE0A97">
        <w:rPr>
          <w:rFonts w:asciiTheme="minorHAnsi" w:hAnsiTheme="minorHAnsi"/>
        </w:rPr>
        <w:t>A list of supervisors will be made available on a MSCA-</w:t>
      </w:r>
      <w:r w:rsidR="001F0346">
        <w:rPr>
          <w:rFonts w:asciiTheme="minorHAnsi" w:hAnsiTheme="minorHAnsi"/>
        </w:rPr>
        <w:t>P</w:t>
      </w:r>
      <w:r w:rsidRPr="00DE0A97">
        <w:rPr>
          <w:rFonts w:asciiTheme="minorHAnsi" w:hAnsiTheme="minorHAnsi"/>
        </w:rPr>
        <w:t>F dedicated website</w:t>
      </w:r>
      <w:r w:rsidR="00AD4C21">
        <w:rPr>
          <w:rFonts w:asciiTheme="minorHAnsi" w:hAnsiTheme="minorHAnsi"/>
        </w:rPr>
        <w:t xml:space="preserve"> (</w:t>
      </w:r>
      <w:hyperlink r:id="rId9" w:history="1">
        <w:r w:rsidR="00FC0F73" w:rsidRPr="00FC0F73">
          <w:rPr>
            <w:rStyle w:val="Hyperlink"/>
            <w:rFonts w:asciiTheme="minorHAnsi" w:hAnsiTheme="minorHAnsi"/>
          </w:rPr>
          <w:t>MSCA-PF (univie.ac.at)</w:t>
        </w:r>
      </w:hyperlink>
      <w:r w:rsidR="00AD4C21">
        <w:rPr>
          <w:rFonts w:asciiTheme="minorHAnsi" w:hAnsiTheme="minorHAnsi"/>
        </w:rPr>
        <w:t>)</w:t>
      </w:r>
      <w:r w:rsidRPr="00DE0A97">
        <w:rPr>
          <w:rFonts w:asciiTheme="minorHAnsi" w:hAnsiTheme="minorHAnsi"/>
        </w:rPr>
        <w:t xml:space="preserve">. Supervisors interested in being included on this list are kindly asked to complete </w:t>
      </w:r>
      <w:r w:rsidR="00C536B5">
        <w:rPr>
          <w:rFonts w:asciiTheme="minorHAnsi" w:hAnsiTheme="minorHAnsi"/>
        </w:rPr>
        <w:t xml:space="preserve">the </w:t>
      </w:r>
      <w:r>
        <w:rPr>
          <w:rFonts w:asciiTheme="minorHAnsi" w:hAnsiTheme="minorHAnsi"/>
        </w:rPr>
        <w:t>Supervisor Form (doc)</w:t>
      </w:r>
      <w:r w:rsidRPr="00DE0A97">
        <w:rPr>
          <w:rFonts w:asciiTheme="minorHAnsi" w:hAnsiTheme="minorHAnsi"/>
        </w:rPr>
        <w:t xml:space="preserve"> and return it by </w:t>
      </w:r>
      <w:r w:rsidR="00FC0F73" w:rsidRPr="008D323A">
        <w:rPr>
          <w:rFonts w:asciiTheme="minorHAnsi" w:hAnsiTheme="minorHAnsi"/>
          <w:b/>
        </w:rPr>
        <w:t>2</w:t>
      </w:r>
      <w:r w:rsidR="00F5127D" w:rsidRPr="008D323A">
        <w:rPr>
          <w:rFonts w:asciiTheme="minorHAnsi" w:hAnsiTheme="minorHAnsi"/>
          <w:b/>
        </w:rPr>
        <w:t>3</w:t>
      </w:r>
      <w:r w:rsidR="00FC0F73" w:rsidRPr="008D323A">
        <w:rPr>
          <w:rFonts w:asciiTheme="minorHAnsi" w:hAnsiTheme="minorHAnsi"/>
          <w:b/>
        </w:rPr>
        <w:t xml:space="preserve"> March</w:t>
      </w:r>
      <w:r w:rsidRPr="008D323A">
        <w:rPr>
          <w:rFonts w:asciiTheme="minorHAnsi" w:hAnsiTheme="minorHAnsi"/>
          <w:b/>
        </w:rPr>
        <w:t xml:space="preserve"> 202</w:t>
      </w:r>
      <w:r w:rsidR="00FC0F73" w:rsidRPr="008D323A">
        <w:rPr>
          <w:rFonts w:asciiTheme="minorHAnsi" w:hAnsiTheme="minorHAnsi"/>
          <w:b/>
        </w:rPr>
        <w:t>1</w:t>
      </w:r>
      <w:r w:rsidR="00647B8E">
        <w:rPr>
          <w:rFonts w:asciiTheme="minorHAnsi" w:hAnsiTheme="minorHAnsi"/>
          <w:b/>
        </w:rPr>
        <w:t xml:space="preserve"> </w:t>
      </w:r>
      <w:r w:rsidR="00647B8E" w:rsidRPr="00647B8E">
        <w:rPr>
          <w:rFonts w:asciiTheme="minorHAnsi" w:hAnsiTheme="minorHAnsi"/>
        </w:rPr>
        <w:t xml:space="preserve">(to </w:t>
      </w:r>
      <w:hyperlink r:id="rId10" w:history="1">
        <w:r w:rsidR="00647B8E" w:rsidRPr="00DB4021">
          <w:rPr>
            <w:rStyle w:val="Hyperlink"/>
            <w:rFonts w:asciiTheme="minorHAnsi" w:hAnsiTheme="minorHAnsi"/>
          </w:rPr>
          <w:t>msca.fsnf@univie.ac.at</w:t>
        </w:r>
      </w:hyperlink>
      <w:r w:rsidR="00647B8E" w:rsidRPr="00647B8E">
        <w:rPr>
          <w:rFonts w:asciiTheme="minorHAnsi" w:hAnsiTheme="minorHAnsi"/>
        </w:rPr>
        <w:t>)</w:t>
      </w:r>
      <w:r w:rsidRPr="00DE0A97">
        <w:rPr>
          <w:rFonts w:asciiTheme="minorHAnsi" w:hAnsiTheme="minorHAnsi"/>
        </w:rPr>
        <w:t xml:space="preserve">. </w:t>
      </w:r>
      <w:r w:rsidR="00E3781F">
        <w:rPr>
          <w:rFonts w:asciiTheme="minorHAnsi" w:hAnsiTheme="minorHAnsi"/>
        </w:rPr>
        <w:t xml:space="preserve">To increase the visibility of the </w:t>
      </w:r>
      <w:proofErr w:type="spellStart"/>
      <w:r w:rsidR="00E3781F">
        <w:rPr>
          <w:rFonts w:asciiTheme="minorHAnsi" w:hAnsiTheme="minorHAnsi"/>
        </w:rPr>
        <w:t>EoI</w:t>
      </w:r>
      <w:proofErr w:type="spellEnd"/>
      <w:r w:rsidR="00E3781F">
        <w:rPr>
          <w:rFonts w:asciiTheme="minorHAnsi" w:hAnsiTheme="minorHAnsi"/>
        </w:rPr>
        <w:t>, supervisors are encouraged to advertise within their own networks and contact potential applicants.</w:t>
      </w:r>
      <w:r w:rsidR="00284E72">
        <w:rPr>
          <w:rFonts w:asciiTheme="minorHAnsi" w:hAnsiTheme="minorHAnsi"/>
        </w:rPr>
        <w:t xml:space="preserve"> </w:t>
      </w:r>
    </w:p>
    <w:p w14:paraId="60F470E5" w14:textId="77777777" w:rsidR="00C22F41" w:rsidRDefault="00C22F41" w:rsidP="00C22F41">
      <w:pPr>
        <w:pStyle w:val="StandardWeb"/>
        <w:spacing w:before="0" w:beforeAutospacing="0" w:after="0" w:afterAutospacing="0"/>
        <w:rPr>
          <w:rFonts w:asciiTheme="minorHAnsi" w:hAnsiTheme="minorHAnsi"/>
        </w:rPr>
      </w:pPr>
    </w:p>
    <w:p w14:paraId="1C9BFA5A" w14:textId="40EE7E4B" w:rsidR="00AD4C21" w:rsidRDefault="00C22F41" w:rsidP="00AD4C21">
      <w:pPr>
        <w:pStyle w:val="StandardWeb"/>
        <w:spacing w:before="0" w:beforeAutospacing="0" w:after="0" w:afterAutospacing="0"/>
        <w:rPr>
          <w:rFonts w:asciiTheme="minorHAnsi" w:hAnsiTheme="minorHAnsi"/>
        </w:rPr>
      </w:pPr>
      <w:r w:rsidRPr="008D323A">
        <w:rPr>
          <w:rFonts w:asciiTheme="minorHAnsi" w:hAnsiTheme="minorHAnsi"/>
        </w:rPr>
        <w:t xml:space="preserve">By </w:t>
      </w:r>
      <w:r w:rsidRPr="008D323A">
        <w:rPr>
          <w:rFonts w:asciiTheme="minorHAnsi" w:hAnsiTheme="minorHAnsi"/>
          <w:b/>
        </w:rPr>
        <w:t>1</w:t>
      </w:r>
      <w:r w:rsidR="008D323A" w:rsidRPr="008D323A">
        <w:rPr>
          <w:rFonts w:asciiTheme="minorHAnsi" w:hAnsiTheme="minorHAnsi"/>
          <w:b/>
        </w:rPr>
        <w:t>7</w:t>
      </w:r>
      <w:r w:rsidRPr="008D323A">
        <w:rPr>
          <w:rFonts w:asciiTheme="minorHAnsi" w:hAnsiTheme="minorHAnsi"/>
          <w:b/>
        </w:rPr>
        <w:t xml:space="preserve"> </w:t>
      </w:r>
      <w:r w:rsidR="00FC0F73" w:rsidRPr="008D323A">
        <w:rPr>
          <w:rFonts w:asciiTheme="minorHAnsi" w:hAnsiTheme="minorHAnsi"/>
          <w:b/>
        </w:rPr>
        <w:t>May</w:t>
      </w:r>
      <w:r w:rsidRPr="008D323A">
        <w:rPr>
          <w:rFonts w:asciiTheme="minorHAnsi" w:hAnsiTheme="minorHAnsi"/>
        </w:rPr>
        <w:t xml:space="preserve"> you will receive the applications of the interested individuals, pre-screened</w:t>
      </w:r>
      <w:r w:rsidR="00C67310" w:rsidRPr="008D323A">
        <w:rPr>
          <w:rFonts w:asciiTheme="minorHAnsi" w:hAnsiTheme="minorHAnsi"/>
        </w:rPr>
        <w:t xml:space="preserve"> by the DLE for those who meet</w:t>
      </w:r>
      <w:r w:rsidR="00E3781F" w:rsidRPr="008D323A">
        <w:rPr>
          <w:rFonts w:asciiTheme="minorHAnsi" w:hAnsiTheme="minorHAnsi"/>
        </w:rPr>
        <w:t xml:space="preserve"> both</w:t>
      </w:r>
      <w:r w:rsidR="00C67310" w:rsidRPr="008D323A">
        <w:rPr>
          <w:rFonts w:asciiTheme="minorHAnsi" w:hAnsiTheme="minorHAnsi"/>
        </w:rPr>
        <w:t xml:space="preserve"> the MSCA eligibility and </w:t>
      </w:r>
      <w:proofErr w:type="spellStart"/>
      <w:r w:rsidR="00C67310" w:rsidRPr="008D323A">
        <w:rPr>
          <w:rFonts w:asciiTheme="minorHAnsi" w:hAnsiTheme="minorHAnsi"/>
        </w:rPr>
        <w:t>EoI</w:t>
      </w:r>
      <w:proofErr w:type="spellEnd"/>
      <w:r w:rsidR="00C67310" w:rsidRPr="008D323A">
        <w:rPr>
          <w:rFonts w:asciiTheme="minorHAnsi" w:hAnsiTheme="minorHAnsi"/>
        </w:rPr>
        <w:t xml:space="preserve"> submission criteria</w:t>
      </w:r>
      <w:r w:rsidRPr="008D323A">
        <w:rPr>
          <w:rFonts w:asciiTheme="minorHAnsi" w:hAnsiTheme="minorHAnsi"/>
        </w:rPr>
        <w:t>. You commit to confirming your chosen candidate</w:t>
      </w:r>
      <w:r w:rsidR="007439F3" w:rsidRPr="008D323A">
        <w:rPr>
          <w:rFonts w:asciiTheme="minorHAnsi" w:hAnsiTheme="minorHAnsi"/>
        </w:rPr>
        <w:t>(s)</w:t>
      </w:r>
      <w:r w:rsidRPr="008D323A">
        <w:rPr>
          <w:rFonts w:asciiTheme="minorHAnsi" w:hAnsiTheme="minorHAnsi"/>
        </w:rPr>
        <w:t xml:space="preserve"> to us by </w:t>
      </w:r>
      <w:r w:rsidR="008D323A" w:rsidRPr="008D323A">
        <w:rPr>
          <w:rFonts w:asciiTheme="minorHAnsi" w:hAnsiTheme="minorHAnsi"/>
          <w:b/>
        </w:rPr>
        <w:t>25</w:t>
      </w:r>
      <w:r w:rsidRPr="008D323A">
        <w:rPr>
          <w:rFonts w:asciiTheme="minorHAnsi" w:hAnsiTheme="minorHAnsi"/>
          <w:b/>
        </w:rPr>
        <w:t xml:space="preserve"> </w:t>
      </w:r>
      <w:r w:rsidR="00FC0F73" w:rsidRPr="008D323A">
        <w:rPr>
          <w:rFonts w:asciiTheme="minorHAnsi" w:hAnsiTheme="minorHAnsi"/>
          <w:b/>
        </w:rPr>
        <w:t>May</w:t>
      </w:r>
      <w:r w:rsidRPr="008D323A">
        <w:rPr>
          <w:rFonts w:asciiTheme="minorHAnsi" w:hAnsiTheme="minorHAnsi"/>
          <w:b/>
        </w:rPr>
        <w:t xml:space="preserve"> 202</w:t>
      </w:r>
      <w:r w:rsidR="00FC0F73" w:rsidRPr="008D323A">
        <w:rPr>
          <w:rFonts w:asciiTheme="minorHAnsi" w:hAnsiTheme="minorHAnsi"/>
          <w:b/>
        </w:rPr>
        <w:t>1</w:t>
      </w:r>
      <w:r w:rsidRPr="008D323A">
        <w:rPr>
          <w:rFonts w:asciiTheme="minorHAnsi" w:hAnsiTheme="minorHAnsi"/>
        </w:rPr>
        <w:t>. We will contact the selected candidate and outline the next steps and deadlines for preparing an applic</w:t>
      </w:r>
      <w:r w:rsidR="000E6E05" w:rsidRPr="008D323A">
        <w:rPr>
          <w:rFonts w:asciiTheme="minorHAnsi" w:hAnsiTheme="minorHAnsi"/>
        </w:rPr>
        <w:t>ation for the MSCA-</w:t>
      </w:r>
      <w:r w:rsidR="008605AA" w:rsidRPr="008D323A">
        <w:rPr>
          <w:rFonts w:asciiTheme="minorHAnsi" w:hAnsiTheme="minorHAnsi"/>
        </w:rPr>
        <w:t>P</w:t>
      </w:r>
      <w:r w:rsidR="000E6E05" w:rsidRPr="008D323A">
        <w:rPr>
          <w:rFonts w:asciiTheme="minorHAnsi" w:hAnsiTheme="minorHAnsi"/>
        </w:rPr>
        <w:t>F submission deadline</w:t>
      </w:r>
      <w:r w:rsidR="00E075DB" w:rsidRPr="008D323A">
        <w:rPr>
          <w:rFonts w:asciiTheme="minorHAnsi" w:hAnsiTheme="minorHAnsi"/>
        </w:rPr>
        <w:t xml:space="preserve"> (expected to be </w:t>
      </w:r>
      <w:r w:rsidR="008605AA" w:rsidRPr="008D323A">
        <w:rPr>
          <w:rFonts w:asciiTheme="minorHAnsi" w:hAnsiTheme="minorHAnsi"/>
          <w:b/>
        </w:rPr>
        <w:t>15</w:t>
      </w:r>
      <w:r w:rsidR="000E6E05" w:rsidRPr="008D323A">
        <w:rPr>
          <w:rFonts w:asciiTheme="minorHAnsi" w:hAnsiTheme="minorHAnsi"/>
          <w:b/>
        </w:rPr>
        <w:t xml:space="preserve"> September 202</w:t>
      </w:r>
      <w:r w:rsidR="008605AA" w:rsidRPr="008D323A">
        <w:rPr>
          <w:rFonts w:asciiTheme="minorHAnsi" w:hAnsiTheme="minorHAnsi"/>
          <w:b/>
        </w:rPr>
        <w:t>1</w:t>
      </w:r>
      <w:r w:rsidR="00E075DB" w:rsidRPr="008D323A">
        <w:rPr>
          <w:rFonts w:asciiTheme="minorHAnsi" w:hAnsiTheme="minorHAnsi"/>
          <w:b/>
        </w:rPr>
        <w:t>)</w:t>
      </w:r>
      <w:r w:rsidR="000E6E05" w:rsidRPr="008D323A">
        <w:rPr>
          <w:rFonts w:asciiTheme="minorHAnsi" w:hAnsiTheme="minorHAnsi"/>
        </w:rPr>
        <w:t>.</w:t>
      </w:r>
    </w:p>
    <w:p w14:paraId="26E01D86" w14:textId="77777777" w:rsidR="00AD4C21" w:rsidRDefault="00AD4C21" w:rsidP="00AD4C21">
      <w:pPr>
        <w:pStyle w:val="StandardWeb"/>
        <w:spacing w:before="0" w:beforeAutospacing="0" w:after="0" w:afterAutospacing="0"/>
        <w:rPr>
          <w:rFonts w:asciiTheme="minorHAnsi" w:hAnsiTheme="minorHAnsi"/>
        </w:rPr>
      </w:pPr>
    </w:p>
    <w:sectPr w:rsidR="00AD4C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43CB" w14:textId="77777777" w:rsidR="00AC3837" w:rsidRDefault="00AC3837" w:rsidP="007B1B33">
      <w:pPr>
        <w:spacing w:after="0" w:line="240" w:lineRule="auto"/>
      </w:pPr>
      <w:r>
        <w:separator/>
      </w:r>
    </w:p>
  </w:endnote>
  <w:endnote w:type="continuationSeparator" w:id="0">
    <w:p w14:paraId="6691239E" w14:textId="77777777" w:rsidR="00AC3837" w:rsidRDefault="00AC3837" w:rsidP="007B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43B8" w14:textId="77777777" w:rsidR="00AC3837" w:rsidRDefault="00AC3837" w:rsidP="007B1B33">
      <w:pPr>
        <w:spacing w:after="0" w:line="240" w:lineRule="auto"/>
      </w:pPr>
      <w:r>
        <w:separator/>
      </w:r>
    </w:p>
  </w:footnote>
  <w:footnote w:type="continuationSeparator" w:id="0">
    <w:p w14:paraId="71FFA525" w14:textId="77777777" w:rsidR="00AC3837" w:rsidRDefault="00AC3837" w:rsidP="007B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1795C"/>
    <w:multiLevelType w:val="hybridMultilevel"/>
    <w:tmpl w:val="008A2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33"/>
    <w:rsid w:val="00041E24"/>
    <w:rsid w:val="000B7C94"/>
    <w:rsid w:val="000E6E05"/>
    <w:rsid w:val="00182D87"/>
    <w:rsid w:val="001F0346"/>
    <w:rsid w:val="0025023A"/>
    <w:rsid w:val="0027205D"/>
    <w:rsid w:val="00284E72"/>
    <w:rsid w:val="002D3EB7"/>
    <w:rsid w:val="003B3BE2"/>
    <w:rsid w:val="003F6444"/>
    <w:rsid w:val="00470496"/>
    <w:rsid w:val="005C51A8"/>
    <w:rsid w:val="005E6C42"/>
    <w:rsid w:val="005F3654"/>
    <w:rsid w:val="005F79C5"/>
    <w:rsid w:val="00647B8E"/>
    <w:rsid w:val="00695E09"/>
    <w:rsid w:val="007439F3"/>
    <w:rsid w:val="007B0DD2"/>
    <w:rsid w:val="007B1B33"/>
    <w:rsid w:val="00844452"/>
    <w:rsid w:val="008605AA"/>
    <w:rsid w:val="008C46CD"/>
    <w:rsid w:val="008D323A"/>
    <w:rsid w:val="00936C19"/>
    <w:rsid w:val="0095123B"/>
    <w:rsid w:val="00955BDF"/>
    <w:rsid w:val="00A33C5F"/>
    <w:rsid w:val="00AC3837"/>
    <w:rsid w:val="00AD4C21"/>
    <w:rsid w:val="00AE2D1E"/>
    <w:rsid w:val="00B13FEC"/>
    <w:rsid w:val="00B64EDE"/>
    <w:rsid w:val="00B805A5"/>
    <w:rsid w:val="00BB7B4F"/>
    <w:rsid w:val="00C00405"/>
    <w:rsid w:val="00C22F41"/>
    <w:rsid w:val="00C536B5"/>
    <w:rsid w:val="00C558F9"/>
    <w:rsid w:val="00C67310"/>
    <w:rsid w:val="00CA1451"/>
    <w:rsid w:val="00CC36E4"/>
    <w:rsid w:val="00CF18B9"/>
    <w:rsid w:val="00D603DD"/>
    <w:rsid w:val="00E075DB"/>
    <w:rsid w:val="00E3781F"/>
    <w:rsid w:val="00E426D6"/>
    <w:rsid w:val="00E94823"/>
    <w:rsid w:val="00EE4015"/>
    <w:rsid w:val="00F5127D"/>
    <w:rsid w:val="00FC0F73"/>
    <w:rsid w:val="00FD3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719"/>
  <w15:docId w15:val="{2D6EF718-2DFC-470D-BCB0-65C3A9F2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1B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Absatz-Standardschriftart"/>
    <w:uiPriority w:val="99"/>
    <w:unhideWhenUsed/>
    <w:rsid w:val="007B1B33"/>
    <w:rPr>
      <w:color w:val="0000FF" w:themeColor="hyperlink"/>
      <w:u w:val="single"/>
    </w:rPr>
  </w:style>
  <w:style w:type="paragraph" w:styleId="Kopfzeile">
    <w:name w:val="header"/>
    <w:basedOn w:val="Standard"/>
    <w:link w:val="KopfzeileZchn"/>
    <w:uiPriority w:val="99"/>
    <w:unhideWhenUsed/>
    <w:rsid w:val="007B1B3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B1B33"/>
  </w:style>
  <w:style w:type="paragraph" w:styleId="Fuzeile">
    <w:name w:val="footer"/>
    <w:basedOn w:val="Standard"/>
    <w:link w:val="FuzeileZchn"/>
    <w:uiPriority w:val="99"/>
    <w:unhideWhenUsed/>
    <w:rsid w:val="007B1B3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B1B33"/>
  </w:style>
  <w:style w:type="character" w:styleId="Kommentarzeichen">
    <w:name w:val="annotation reference"/>
    <w:basedOn w:val="Absatz-Standardschriftart"/>
    <w:uiPriority w:val="99"/>
    <w:semiHidden/>
    <w:unhideWhenUsed/>
    <w:rsid w:val="00D603DD"/>
    <w:rPr>
      <w:sz w:val="16"/>
      <w:szCs w:val="16"/>
    </w:rPr>
  </w:style>
  <w:style w:type="paragraph" w:styleId="Kommentartext">
    <w:name w:val="annotation text"/>
    <w:basedOn w:val="Standard"/>
    <w:link w:val="KommentartextZchn"/>
    <w:uiPriority w:val="99"/>
    <w:semiHidden/>
    <w:unhideWhenUsed/>
    <w:rsid w:val="00D603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03DD"/>
    <w:rPr>
      <w:sz w:val="20"/>
      <w:szCs w:val="20"/>
    </w:rPr>
  </w:style>
  <w:style w:type="paragraph" w:styleId="Kommentarthema">
    <w:name w:val="annotation subject"/>
    <w:basedOn w:val="Kommentartext"/>
    <w:next w:val="Kommentartext"/>
    <w:link w:val="KommentarthemaZchn"/>
    <w:uiPriority w:val="99"/>
    <w:semiHidden/>
    <w:unhideWhenUsed/>
    <w:rsid w:val="00D603DD"/>
    <w:rPr>
      <w:b/>
      <w:bCs/>
    </w:rPr>
  </w:style>
  <w:style w:type="character" w:customStyle="1" w:styleId="KommentarthemaZchn">
    <w:name w:val="Kommentarthema Zchn"/>
    <w:basedOn w:val="KommentartextZchn"/>
    <w:link w:val="Kommentarthema"/>
    <w:uiPriority w:val="99"/>
    <w:semiHidden/>
    <w:rsid w:val="00D603DD"/>
    <w:rPr>
      <w:b/>
      <w:bCs/>
      <w:sz w:val="20"/>
      <w:szCs w:val="20"/>
    </w:rPr>
  </w:style>
  <w:style w:type="paragraph" w:styleId="Sprechblasentext">
    <w:name w:val="Balloon Text"/>
    <w:basedOn w:val="Standard"/>
    <w:link w:val="SprechblasentextZchn"/>
    <w:uiPriority w:val="99"/>
    <w:semiHidden/>
    <w:unhideWhenUsed/>
    <w:rsid w:val="00D603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3DD"/>
    <w:rPr>
      <w:rFonts w:ascii="Segoe UI" w:hAnsi="Segoe UI" w:cs="Segoe UI"/>
      <w:sz w:val="18"/>
      <w:szCs w:val="18"/>
    </w:rPr>
  </w:style>
  <w:style w:type="character" w:styleId="BesuchterLink">
    <w:name w:val="FollowedHyperlink"/>
    <w:basedOn w:val="Absatz-Standardschriftart"/>
    <w:uiPriority w:val="99"/>
    <w:semiHidden/>
    <w:unhideWhenUsed/>
    <w:rsid w:val="00FC0F73"/>
    <w:rPr>
      <w:color w:val="800080" w:themeColor="followedHyperlink"/>
      <w:u w:val="single"/>
    </w:rPr>
  </w:style>
  <w:style w:type="character" w:styleId="NichtaufgelsteErwhnung">
    <w:name w:val="Unresolved Mention"/>
    <w:basedOn w:val="Absatz-Standardschriftart"/>
    <w:uiPriority w:val="99"/>
    <w:semiHidden/>
    <w:unhideWhenUsed/>
    <w:rsid w:val="00FC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chungsservice.univie.ac.at/foerderung/msca-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ca.fsnf@univie.ac.at" TargetMode="External"/><Relationship Id="rId4" Type="http://schemas.openxmlformats.org/officeDocument/2006/relationships/settings" Target="settings.xml"/><Relationship Id="rId9" Type="http://schemas.openxmlformats.org/officeDocument/2006/relationships/hyperlink" Target="https://forschungsservice.univie.ac.at/foerderung/msca-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BD5A-7CFB-4DFD-9A7F-6C9BBE9A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3819</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Roman Pfefferle</cp:lastModifiedBy>
  <cp:revision>2</cp:revision>
  <cp:lastPrinted>2021-04-13T09:25:00Z</cp:lastPrinted>
  <dcterms:created xsi:type="dcterms:W3CDTF">2021-04-13T09:29:00Z</dcterms:created>
  <dcterms:modified xsi:type="dcterms:W3CDTF">2021-04-13T09:29:00Z</dcterms:modified>
</cp:coreProperties>
</file>